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DFEF1" w14:textId="77777777" w:rsidR="003C17B7" w:rsidRPr="003C17B7" w:rsidRDefault="003C17B7" w:rsidP="003C17B7">
      <w:pPr>
        <w:jc w:val="center"/>
        <w:rPr>
          <w:rFonts w:ascii="Times New Roman" w:hAnsi="Times New Roman" w:cs="Times New Roman"/>
          <w:b/>
          <w:bCs/>
        </w:rPr>
      </w:pPr>
      <w:r w:rsidRPr="003C17B7">
        <w:rPr>
          <w:rFonts w:ascii="Times New Roman" w:hAnsi="Times New Roman" w:cs="Times New Roman"/>
          <w:b/>
          <w:bCs/>
        </w:rPr>
        <w:t>OBRAZLOŽENJE</w:t>
      </w:r>
    </w:p>
    <w:p w14:paraId="723A53CA" w14:textId="77777777" w:rsidR="003C17B7" w:rsidRPr="003C17B7" w:rsidRDefault="003C17B7" w:rsidP="003C17B7">
      <w:pPr>
        <w:jc w:val="both"/>
        <w:rPr>
          <w:rFonts w:ascii="Times New Roman" w:hAnsi="Times New Roman" w:cs="Times New Roman"/>
        </w:rPr>
      </w:pPr>
      <w:r w:rsidRPr="003C17B7">
        <w:rPr>
          <w:rFonts w:ascii="Times New Roman" w:hAnsi="Times New Roman" w:cs="Times New Roman"/>
        </w:rPr>
        <w:t xml:space="preserve">Predloženom Odlukom utvrđuje se vrijednost boda komunalne naknade (B) za područje Općine Krašić u iznosu od 0,69 eura/m² korisne površine stambenog prostora u prvoj zoni na godišnjoj razini, sukladno Zakonu o komunalnom gospodarstvu. </w:t>
      </w:r>
    </w:p>
    <w:p w14:paraId="42AD7055" w14:textId="77777777" w:rsidR="003C17B7" w:rsidRPr="003C17B7" w:rsidRDefault="003C17B7" w:rsidP="003C17B7">
      <w:pPr>
        <w:jc w:val="both"/>
        <w:rPr>
          <w:rFonts w:ascii="Times New Roman" w:hAnsi="Times New Roman" w:cs="Times New Roman"/>
        </w:rPr>
      </w:pPr>
      <w:r w:rsidRPr="003C17B7">
        <w:rPr>
          <w:rFonts w:ascii="Times New Roman" w:hAnsi="Times New Roman" w:cs="Times New Roman"/>
        </w:rPr>
        <w:t>Predložena vrijednost boda utvrđuje se radi osiguravanja odgovarajućih prihoda za održavanje komunalne infrastrukture i obavljanje komunalnih djelatnosti, uzimajući u obzir troškove njihova održavanja i potrebu osiguranja financijske održivosti sustava.</w:t>
      </w:r>
    </w:p>
    <w:p w14:paraId="12BB41C7" w14:textId="77777777" w:rsidR="003C17B7" w:rsidRPr="003C17B7" w:rsidRDefault="003C17B7" w:rsidP="003C17B7">
      <w:pPr>
        <w:jc w:val="both"/>
        <w:rPr>
          <w:rFonts w:ascii="Times New Roman" w:hAnsi="Times New Roman" w:cs="Times New Roman"/>
        </w:rPr>
      </w:pPr>
      <w:r w:rsidRPr="003C17B7">
        <w:rPr>
          <w:rFonts w:ascii="Times New Roman" w:hAnsi="Times New Roman" w:cs="Times New Roman"/>
        </w:rPr>
        <w:t xml:space="preserve">Nova vrijednost boda primjenjivat će se od 1. siječnja 2027. godine, čime prestaje važiti dosadašnja Odluka o vrijednosti boda komunalne naknade („Glasnik Zagrebačke županije“ br. 35/20). </w:t>
      </w:r>
    </w:p>
    <w:p w14:paraId="34D71B0D" w14:textId="77777777" w:rsidR="003C17B7" w:rsidRPr="003C17B7" w:rsidRDefault="003C17B7" w:rsidP="003C17B7">
      <w:pPr>
        <w:jc w:val="both"/>
        <w:rPr>
          <w:rFonts w:ascii="Times New Roman" w:hAnsi="Times New Roman" w:cs="Times New Roman"/>
        </w:rPr>
      </w:pPr>
      <w:r w:rsidRPr="003C17B7">
        <w:rPr>
          <w:rFonts w:ascii="Times New Roman" w:hAnsi="Times New Roman" w:cs="Times New Roman"/>
        </w:rPr>
        <w:t>Za provedbu ove Odluke u Proračunu Općine Krašić za 2027. godinu i projekcijama za 2028. i 2029. godinu potrebno je osigurati sredstva za troškove izdavanja i dostave novih rješenja o komunalnoj naknadi, koja će se planirati u okviru odgovarajućih proračunskih pozicija.</w:t>
      </w:r>
    </w:p>
    <w:p w14:paraId="09935B88" w14:textId="77777777" w:rsidR="00456763" w:rsidRDefault="00456763"/>
    <w:sectPr w:rsidR="00456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7B7"/>
    <w:rsid w:val="00032342"/>
    <w:rsid w:val="000658CB"/>
    <w:rsid w:val="000E45AB"/>
    <w:rsid w:val="003C17B7"/>
    <w:rsid w:val="003C3FC6"/>
    <w:rsid w:val="00456763"/>
    <w:rsid w:val="005C7BE4"/>
    <w:rsid w:val="00685502"/>
    <w:rsid w:val="007B68DF"/>
    <w:rsid w:val="00C24E32"/>
    <w:rsid w:val="00DF3936"/>
    <w:rsid w:val="00DF5B77"/>
    <w:rsid w:val="00F4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A341"/>
  <w15:chartTrackingRefBased/>
  <w15:docId w15:val="{73D6FE15-6A93-481C-BDBF-B8DCF4BDD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C17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C17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C17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C17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C17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C17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C17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C17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C17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C17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C17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C17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C17B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C17B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C17B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C17B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C17B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C17B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C17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C17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C17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C17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C17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C17B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C17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C17B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C17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C17B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C17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Branimira Kostelac</dc:creator>
  <cp:keywords/>
  <dc:description/>
  <cp:lastModifiedBy>Branimira Kostelac</cp:lastModifiedBy>
  <cp:revision>2</cp:revision>
  <dcterms:created xsi:type="dcterms:W3CDTF">2026-08-19T09:10:00Z</dcterms:created>
  <dcterms:modified xsi:type="dcterms:W3CDTF">2026-08-19T09:10:00Z</dcterms:modified>
</cp:coreProperties>
</file>