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43CC" w14:textId="216B4077" w:rsidR="00B33C0A" w:rsidRDefault="00B33C0A" w:rsidP="00451350">
      <w:pPr>
        <w:spacing w:after="225" w:line="630" w:lineRule="atLeast"/>
        <w:jc w:val="both"/>
        <w:outlineLvl w:val="0"/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  <w14:ligatures w14:val="none"/>
        </w:rPr>
        <w:t xml:space="preserve">Plan nabave </w:t>
      </w:r>
      <w:r w:rsidR="00CA0D13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  <w14:ligatures w14:val="none"/>
        </w:rPr>
        <w:t>Općine Krašić za 20</w:t>
      </w:r>
      <w:r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  <w14:ligatures w14:val="none"/>
        </w:rPr>
        <w:t>26.</w:t>
      </w:r>
      <w:r w:rsidR="00CA0D13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  <w14:ligatures w14:val="none"/>
        </w:rPr>
        <w:t xml:space="preserve"> godinu</w:t>
      </w:r>
    </w:p>
    <w:p w14:paraId="2C7BDCDB" w14:textId="1DFF64D8" w:rsidR="00B33C0A" w:rsidRDefault="00B33C0A" w:rsidP="00451350">
      <w:pPr>
        <w:jc w:val="both"/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</w:pP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t xml:space="preserve">Sukladno članku 28. Zakona o javnoj nabavi („Narodne novine“ broj 120/16 i 114/22) i članku 4. Pravilnika o planu nabave, registru ugovora, prethodnom savjetovanju i analizi tržišta u javnoj nabavi („Narodne novine“ broj 101/17, 144/20 i 30/23), Plan nabave Općine Krašić za 2026. godinu objavljen je u Elektroničkom oglasniku javne nabave Republike Hrvatske na </w:t>
      </w:r>
      <w:r w:rsidR="00451350"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t>p</w:t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t>oveznici: </w:t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fldChar w:fldCharType="begin"/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instrText>HYPERLINK "https://eojn.hr/procurement-plans-all"</w:instrText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fldChar w:fldCharType="separate"/>
      </w:r>
      <w:r>
        <w:rPr>
          <w:rStyle w:val="Hiperveza"/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t>https://eojn.hr/procurement-plans-all</w:t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fldChar w:fldCharType="end"/>
      </w:r>
      <w:r>
        <w:rPr>
          <w:rFonts w:ascii="Lucida Sans Unicode" w:eastAsia="Times New Roman" w:hAnsi="Lucida Sans Unicode" w:cs="Lucida Sans Unicode"/>
          <w:color w:val="424242"/>
          <w:kern w:val="0"/>
          <w:sz w:val="24"/>
          <w:szCs w:val="24"/>
          <w:lang w:eastAsia="hr-HR"/>
          <w14:ligatures w14:val="none"/>
        </w:rPr>
        <w:t>.</w:t>
      </w:r>
    </w:p>
    <w:p w14:paraId="7D8FDFAA" w14:textId="77777777" w:rsidR="00CA2D3C" w:rsidRDefault="00CA2D3C" w:rsidP="00451350">
      <w:pPr>
        <w:jc w:val="both"/>
      </w:pPr>
    </w:p>
    <w:sectPr w:rsidR="00CA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0A"/>
    <w:rsid w:val="000E1903"/>
    <w:rsid w:val="003A1C56"/>
    <w:rsid w:val="00451350"/>
    <w:rsid w:val="00B33C0A"/>
    <w:rsid w:val="00CA0D13"/>
    <w:rsid w:val="00C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C1A0"/>
  <w15:chartTrackingRefBased/>
  <w15:docId w15:val="{0F9093B2-304D-48B6-9A1F-4583A7FE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0A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3C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3C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3C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3C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3C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3C0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3C0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3C0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3C0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3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3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3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3C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3C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3C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3C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3C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3C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3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3C0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3C0A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3C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3C0A"/>
    <w:pPr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3C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3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3C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3C0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B33C0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33C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Krašić</dc:creator>
  <cp:keywords/>
  <dc:description/>
  <cp:lastModifiedBy>Općina Krašić</cp:lastModifiedBy>
  <cp:revision>2</cp:revision>
  <dcterms:created xsi:type="dcterms:W3CDTF">2026-01-30T10:01:00Z</dcterms:created>
  <dcterms:modified xsi:type="dcterms:W3CDTF">2026-01-30T10:01:00Z</dcterms:modified>
</cp:coreProperties>
</file>